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245062" w14:textId="2C780705" w:rsidR="003D2F4A" w:rsidRPr="00303447" w:rsidRDefault="00B00A71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>
        <w:rPr>
          <w:rFonts w:ascii="Calibri" w:hAnsi="Calibri" w:cs="Calibri"/>
          <w:b/>
          <w:bCs/>
          <w:sz w:val="22"/>
          <w:szCs w:val="22"/>
        </w:rPr>
        <w:t xml:space="preserve">HÜDA PAR, </w:t>
      </w:r>
      <w:r w:rsidR="00303447">
        <w:rPr>
          <w:rFonts w:ascii="Calibri" w:hAnsi="Calibri" w:cs="Calibri"/>
          <w:b/>
          <w:bCs/>
          <w:sz w:val="22"/>
          <w:szCs w:val="22"/>
        </w:rPr>
        <w:t>Şanlıurfa’da</w:t>
      </w:r>
      <w:r w:rsidR="003D2F4A" w:rsidRPr="00303447">
        <w:rPr>
          <w:rFonts w:ascii="Calibri" w:hAnsi="Calibri" w:cs="Calibri"/>
          <w:b/>
          <w:bCs/>
          <w:sz w:val="22"/>
          <w:szCs w:val="22"/>
        </w:rPr>
        <w:t xml:space="preserve"> "Uluslararası Selahaddin ve Kudüs Paneli"</w:t>
      </w:r>
      <w:r w:rsidR="00303447">
        <w:rPr>
          <w:rFonts w:ascii="Calibri" w:hAnsi="Calibri" w:cs="Calibri"/>
          <w:b/>
          <w:bCs/>
          <w:sz w:val="22"/>
          <w:szCs w:val="22"/>
        </w:rPr>
        <w:t xml:space="preserve"> düzenleyecek</w:t>
      </w:r>
    </w:p>
    <w:bookmarkEnd w:id="0"/>
    <w:p w14:paraId="2C6425B2" w14:textId="69DC7F33" w:rsidR="003D2F4A" w:rsidRPr="00303447" w:rsidRDefault="003D2F4A" w:rsidP="003D2F4A">
      <w:pPr>
        <w:rPr>
          <w:rFonts w:ascii="Calibri" w:hAnsi="Calibri" w:cs="Calibri"/>
          <w:b/>
          <w:bCs/>
          <w:sz w:val="22"/>
          <w:szCs w:val="22"/>
        </w:rPr>
      </w:pPr>
      <w:r w:rsidRPr="00303447">
        <w:rPr>
          <w:rFonts w:ascii="Calibri" w:hAnsi="Calibri" w:cs="Calibri"/>
          <w:b/>
          <w:bCs/>
          <w:sz w:val="22"/>
          <w:szCs w:val="22"/>
        </w:rPr>
        <w:t>HÜ</w:t>
      </w:r>
      <w:r w:rsidR="00303447">
        <w:rPr>
          <w:rFonts w:ascii="Calibri" w:hAnsi="Calibri" w:cs="Calibri"/>
          <w:b/>
          <w:bCs/>
          <w:sz w:val="22"/>
          <w:szCs w:val="22"/>
        </w:rPr>
        <w:t>DA PAR tarafından Şanlıurfa'da “</w:t>
      </w:r>
      <w:r w:rsidRPr="00303447">
        <w:rPr>
          <w:rFonts w:ascii="Calibri" w:hAnsi="Calibri" w:cs="Calibri"/>
          <w:b/>
          <w:bCs/>
          <w:sz w:val="22"/>
          <w:szCs w:val="22"/>
        </w:rPr>
        <w:t xml:space="preserve">Uluslararası Selahaddin ve Kudüs Paneli” </w:t>
      </w:r>
      <w:r w:rsidR="00303447">
        <w:rPr>
          <w:rFonts w:ascii="Calibri" w:hAnsi="Calibri" w:cs="Calibri"/>
          <w:b/>
          <w:bCs/>
          <w:sz w:val="22"/>
          <w:szCs w:val="22"/>
        </w:rPr>
        <w:t xml:space="preserve">düzenlenecek. Panele HÜDA PAR </w:t>
      </w:r>
      <w:r w:rsidRPr="00303447">
        <w:rPr>
          <w:rFonts w:ascii="Calibri" w:hAnsi="Calibri" w:cs="Calibri"/>
          <w:b/>
          <w:bCs/>
          <w:sz w:val="22"/>
          <w:szCs w:val="22"/>
        </w:rPr>
        <w:t>Gene</w:t>
      </w:r>
      <w:r w:rsidR="00303447">
        <w:rPr>
          <w:rFonts w:ascii="Calibri" w:hAnsi="Calibri" w:cs="Calibri"/>
          <w:b/>
          <w:bCs/>
          <w:sz w:val="22"/>
          <w:szCs w:val="22"/>
        </w:rPr>
        <w:t>l Başkan Zekeriya Yapıcıoğlu da</w:t>
      </w:r>
      <w:r w:rsidRPr="0030344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03447">
        <w:rPr>
          <w:rFonts w:ascii="Calibri" w:hAnsi="Calibri" w:cs="Calibri"/>
          <w:b/>
          <w:bCs/>
          <w:sz w:val="22"/>
          <w:szCs w:val="22"/>
        </w:rPr>
        <w:t>katılacak.</w:t>
      </w:r>
    </w:p>
    <w:p w14:paraId="40BFDBBE" w14:textId="243CA3FA" w:rsidR="003D2F4A" w:rsidRPr="00303447" w:rsidRDefault="00303447" w:rsidP="003D2F4A">
      <w:pPr>
        <w:rPr>
          <w:rFonts w:ascii="Calibri" w:hAnsi="Calibri" w:cs="Calibri"/>
          <w:sz w:val="22"/>
          <w:szCs w:val="22"/>
        </w:rPr>
      </w:pPr>
      <w:r w:rsidRPr="00303447">
        <w:rPr>
          <w:rFonts w:ascii="Calibri" w:hAnsi="Calibri" w:cs="Calibri"/>
          <w:sz w:val="22"/>
          <w:szCs w:val="22"/>
        </w:rPr>
        <w:t xml:space="preserve">HÜDA PAR, </w:t>
      </w:r>
      <w:r w:rsidRPr="00303447">
        <w:rPr>
          <w:rFonts w:ascii="Calibri" w:hAnsi="Calibri" w:cs="Calibri"/>
          <w:sz w:val="22"/>
          <w:szCs w:val="22"/>
        </w:rPr>
        <w:t>Kudüs’ün fethinin yıl dönümü vesilesiyle</w:t>
      </w:r>
      <w:r w:rsidRPr="00303447">
        <w:rPr>
          <w:rFonts w:ascii="Calibri" w:hAnsi="Calibri" w:cs="Calibri"/>
          <w:sz w:val="22"/>
          <w:szCs w:val="22"/>
        </w:rPr>
        <w:t xml:space="preserve"> Şanlıurfa’da </w:t>
      </w:r>
      <w:r w:rsidRPr="00303447">
        <w:rPr>
          <w:rFonts w:ascii="Calibri" w:hAnsi="Calibri" w:cs="Calibri"/>
          <w:bCs/>
          <w:sz w:val="22"/>
          <w:szCs w:val="22"/>
        </w:rPr>
        <w:t>“Uluslararası Selahaddin ve Kudüs Paneli”</w:t>
      </w:r>
      <w:r>
        <w:rPr>
          <w:rFonts w:ascii="Calibri" w:hAnsi="Calibri" w:cs="Calibri"/>
          <w:bCs/>
          <w:sz w:val="22"/>
          <w:szCs w:val="22"/>
        </w:rPr>
        <w:t xml:space="preserve"> düzenleyecek.</w:t>
      </w:r>
    </w:p>
    <w:p w14:paraId="64C87998" w14:textId="308BAFEE" w:rsidR="006B592A" w:rsidRPr="006B592A" w:rsidRDefault="003D2F4A" w:rsidP="00A6765B">
      <w:pPr>
        <w:rPr>
          <w:rFonts w:ascii="Calibri" w:hAnsi="Calibri" w:cs="Calibri"/>
          <w:sz w:val="22"/>
          <w:szCs w:val="22"/>
        </w:rPr>
      </w:pPr>
      <w:r w:rsidRPr="00303447">
        <w:rPr>
          <w:rFonts w:ascii="Calibri" w:hAnsi="Calibri" w:cs="Calibri"/>
          <w:sz w:val="22"/>
          <w:szCs w:val="22"/>
        </w:rPr>
        <w:t xml:space="preserve">HÜDA PAR Genel Başkanı Zekeriya Yapıcıoğlu'nun </w:t>
      </w:r>
      <w:r w:rsidR="00B00A71">
        <w:rPr>
          <w:rFonts w:ascii="Calibri" w:hAnsi="Calibri" w:cs="Calibri"/>
          <w:sz w:val="22"/>
          <w:szCs w:val="22"/>
        </w:rPr>
        <w:t>katılacağı,</w:t>
      </w:r>
      <w:r w:rsidRPr="00303447">
        <w:rPr>
          <w:rFonts w:ascii="Calibri" w:hAnsi="Calibri" w:cs="Calibri"/>
          <w:sz w:val="22"/>
          <w:szCs w:val="22"/>
        </w:rPr>
        <w:t xml:space="preserve"> "Uluslararası Sela</w:t>
      </w:r>
      <w:r w:rsidR="00B00A71">
        <w:rPr>
          <w:rFonts w:ascii="Calibri" w:hAnsi="Calibri" w:cs="Calibri"/>
          <w:sz w:val="22"/>
          <w:szCs w:val="22"/>
        </w:rPr>
        <w:t>haddin ve Kudüs Paneli", 2 Ekim</w:t>
      </w:r>
      <w:r w:rsidRPr="00303447">
        <w:rPr>
          <w:rFonts w:ascii="Calibri" w:hAnsi="Calibri" w:cs="Calibri"/>
          <w:sz w:val="22"/>
          <w:szCs w:val="22"/>
        </w:rPr>
        <w:t xml:space="preserve"> Cuma günü saat 14.00’te </w:t>
      </w:r>
      <w:r w:rsidR="000B4C01" w:rsidRPr="00303447">
        <w:rPr>
          <w:rFonts w:ascii="Calibri" w:hAnsi="Calibri" w:cs="Calibri"/>
          <w:sz w:val="22"/>
          <w:szCs w:val="22"/>
        </w:rPr>
        <w:t>Haliliye Belediyesi Gençlik ve Kültür Merkezi Konferans Salonu'nda gerçekleştirilecek.</w:t>
      </w:r>
    </w:p>
    <w:p w14:paraId="0F7BED89" w14:textId="35459410" w:rsidR="006B592A" w:rsidRPr="006B592A" w:rsidRDefault="006A15B1" w:rsidP="006B592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Selahaddin ve Kudüs farklı yönleriyle anlatılacak</w:t>
      </w:r>
    </w:p>
    <w:p w14:paraId="314884EF" w14:textId="77777777" w:rsidR="006B592A" w:rsidRDefault="006B592A" w:rsidP="006B592A">
      <w:pPr>
        <w:rPr>
          <w:rFonts w:ascii="Calibri" w:hAnsi="Calibri" w:cs="Calibri"/>
          <w:bCs/>
          <w:sz w:val="22"/>
          <w:szCs w:val="22"/>
        </w:rPr>
      </w:pPr>
      <w:r w:rsidRPr="006B592A">
        <w:rPr>
          <w:rFonts w:ascii="Calibri" w:hAnsi="Calibri" w:cs="Calibri"/>
          <w:bCs/>
          <w:sz w:val="22"/>
          <w:szCs w:val="22"/>
        </w:rPr>
        <w:t xml:space="preserve">Özgür Kudüs Platformu Başkanı Süleyman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Kızılçınar'ın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moderatörl</w:t>
      </w:r>
      <w:r w:rsidRPr="006B592A">
        <w:rPr>
          <w:rFonts w:ascii="Calibri" w:hAnsi="Calibri" w:cs="Calibri"/>
          <w:bCs/>
          <w:sz w:val="22"/>
          <w:szCs w:val="22"/>
        </w:rPr>
        <w:t>üğünde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 gerçekleştirilecek p</w:t>
      </w:r>
      <w:r w:rsidRPr="006B592A">
        <w:rPr>
          <w:rFonts w:ascii="Calibri" w:hAnsi="Calibri" w:cs="Calibri"/>
          <w:bCs/>
          <w:sz w:val="22"/>
          <w:szCs w:val="22"/>
        </w:rPr>
        <w:t xml:space="preserve">anelde, Gazze'de yaşanan son gelişmeler, Kudüs'ün durumu ve Selahaddin Eyyubi'nin örnekliği </w:t>
      </w:r>
      <w:r w:rsidRPr="006B592A">
        <w:rPr>
          <w:rFonts w:ascii="Calibri" w:hAnsi="Calibri" w:cs="Calibri"/>
          <w:bCs/>
          <w:sz w:val="22"/>
          <w:szCs w:val="22"/>
        </w:rPr>
        <w:t xml:space="preserve">ele alınacak. </w:t>
      </w:r>
    </w:p>
    <w:p w14:paraId="6A06CD5D" w14:textId="77777777" w:rsidR="006B592A" w:rsidRDefault="006B592A" w:rsidP="006B592A">
      <w:pPr>
        <w:rPr>
          <w:rFonts w:ascii="Calibri" w:hAnsi="Calibri" w:cs="Calibri"/>
          <w:bCs/>
          <w:sz w:val="22"/>
          <w:szCs w:val="22"/>
        </w:rPr>
      </w:pPr>
      <w:r w:rsidRPr="006B592A">
        <w:rPr>
          <w:rFonts w:ascii="Calibri" w:hAnsi="Calibri" w:cs="Calibri"/>
          <w:bCs/>
          <w:sz w:val="22"/>
          <w:szCs w:val="22"/>
        </w:rPr>
        <w:t>Öğretim Üyesi ve Y</w:t>
      </w:r>
      <w:r w:rsidRPr="006B592A">
        <w:rPr>
          <w:rFonts w:ascii="Calibri" w:hAnsi="Calibri" w:cs="Calibri"/>
          <w:bCs/>
          <w:sz w:val="22"/>
          <w:szCs w:val="22"/>
        </w:rPr>
        <w:t xml:space="preserve">azar Prof. Dr. Ahmet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Ağırakça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>,</w:t>
      </w:r>
      <w:r w:rsidRPr="006B592A">
        <w:rPr>
          <w:rFonts w:ascii="Calibri" w:hAnsi="Calibri" w:cs="Calibri"/>
          <w:bCs/>
          <w:sz w:val="22"/>
          <w:szCs w:val="22"/>
        </w:rPr>
        <w:t xml:space="preserve"> "Selahaddin'in Kudüs'teki Adaleti ve Uluslararası Sistemin Gazze Sınavı" başlıklı tebliğiyle uluslararası arenadaki durumu ve Gazze'ni</w:t>
      </w:r>
      <w:r w:rsidRPr="006B592A">
        <w:rPr>
          <w:rFonts w:ascii="Calibri" w:hAnsi="Calibri" w:cs="Calibri"/>
          <w:bCs/>
          <w:sz w:val="22"/>
          <w:szCs w:val="22"/>
        </w:rPr>
        <w:t xml:space="preserve">n direnişini değerlendirecek.  </w:t>
      </w:r>
    </w:p>
    <w:p w14:paraId="035685CA" w14:textId="77777777" w:rsidR="006B592A" w:rsidRDefault="006B592A" w:rsidP="006B592A">
      <w:pPr>
        <w:rPr>
          <w:rFonts w:ascii="Calibri" w:hAnsi="Calibri" w:cs="Calibri"/>
          <w:bCs/>
          <w:sz w:val="22"/>
          <w:szCs w:val="22"/>
        </w:rPr>
      </w:pPr>
      <w:r w:rsidRPr="006B592A">
        <w:rPr>
          <w:rFonts w:ascii="Calibri" w:hAnsi="Calibri" w:cs="Calibri"/>
          <w:bCs/>
          <w:sz w:val="22"/>
          <w:szCs w:val="22"/>
        </w:rPr>
        <w:t xml:space="preserve">Adalet ve Demokrasi Forumu </w:t>
      </w:r>
      <w:r w:rsidRPr="006B592A">
        <w:rPr>
          <w:rFonts w:ascii="Calibri" w:hAnsi="Calibri" w:cs="Calibri"/>
          <w:bCs/>
          <w:sz w:val="22"/>
          <w:szCs w:val="22"/>
        </w:rPr>
        <w:t xml:space="preserve">Genel Sekreteri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Azzam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 El-Eyyubi ise </w:t>
      </w:r>
      <w:r w:rsidRPr="006B592A">
        <w:rPr>
          <w:rFonts w:ascii="Calibri" w:hAnsi="Calibri" w:cs="Calibri"/>
          <w:bCs/>
          <w:sz w:val="22"/>
          <w:szCs w:val="22"/>
        </w:rPr>
        <w:t xml:space="preserve">"Kurtarıcı Bir Neslin İnşası: Eğitim, Gençlik ve Örnek Şahsiyet Yetiştirme Modeli" üzerine konuşarak, ümmetin kurtuluşu için gereken şuur </w:t>
      </w:r>
      <w:r>
        <w:rPr>
          <w:rFonts w:ascii="Calibri" w:hAnsi="Calibri" w:cs="Calibri"/>
          <w:bCs/>
          <w:sz w:val="22"/>
          <w:szCs w:val="22"/>
        </w:rPr>
        <w:t>ve eğitim modelini anlatacak.</w:t>
      </w:r>
    </w:p>
    <w:p w14:paraId="12BC857D" w14:textId="42B7F417" w:rsidR="006B592A" w:rsidRDefault="006B592A" w:rsidP="006B592A">
      <w:pPr>
        <w:rPr>
          <w:rFonts w:ascii="Calibri" w:hAnsi="Calibri" w:cs="Calibri"/>
          <w:bCs/>
          <w:sz w:val="22"/>
          <w:szCs w:val="22"/>
        </w:rPr>
      </w:pPr>
      <w:r w:rsidRPr="006B592A">
        <w:rPr>
          <w:rFonts w:ascii="Calibri" w:hAnsi="Calibri" w:cs="Calibri"/>
          <w:bCs/>
          <w:sz w:val="22"/>
          <w:szCs w:val="22"/>
        </w:rPr>
        <w:t xml:space="preserve">Gazze </w:t>
      </w:r>
      <w:r w:rsidRPr="006B592A">
        <w:rPr>
          <w:rFonts w:ascii="Calibri" w:hAnsi="Calibri" w:cs="Calibri"/>
          <w:bCs/>
          <w:sz w:val="22"/>
          <w:szCs w:val="22"/>
        </w:rPr>
        <w:t>Âlimler</w:t>
      </w:r>
      <w:r w:rsidRPr="006B592A">
        <w:rPr>
          <w:rFonts w:ascii="Calibri" w:hAnsi="Calibri" w:cs="Calibri"/>
          <w:bCs/>
          <w:sz w:val="22"/>
          <w:szCs w:val="22"/>
        </w:rPr>
        <w:t xml:space="preserve"> Birliği Başkanı </w:t>
      </w:r>
      <w:r w:rsidRPr="006B592A">
        <w:rPr>
          <w:rFonts w:ascii="Calibri" w:hAnsi="Calibri" w:cs="Calibri"/>
          <w:bCs/>
          <w:sz w:val="22"/>
          <w:szCs w:val="22"/>
        </w:rPr>
        <w:t xml:space="preserve">Dr. Mervan Ebu Asım, </w:t>
      </w:r>
      <w:r w:rsidRPr="006B592A">
        <w:rPr>
          <w:rFonts w:ascii="Calibri" w:hAnsi="Calibri" w:cs="Calibri"/>
          <w:bCs/>
          <w:sz w:val="22"/>
          <w:szCs w:val="22"/>
        </w:rPr>
        <w:t>"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Mescid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-i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Aksa'nın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 Durumu ve Kudüs'ün Demografik Yapısına Yönelik Müdahal</w:t>
      </w:r>
      <w:r w:rsidR="00B056E9">
        <w:rPr>
          <w:rFonts w:ascii="Calibri" w:hAnsi="Calibri" w:cs="Calibri"/>
          <w:bCs/>
          <w:sz w:val="22"/>
          <w:szCs w:val="22"/>
        </w:rPr>
        <w:t>eler" hakkında, sahada yaşanan</w:t>
      </w:r>
      <w:r w:rsidRPr="006B592A">
        <w:rPr>
          <w:rFonts w:ascii="Calibri" w:hAnsi="Calibri" w:cs="Calibri"/>
          <w:bCs/>
          <w:sz w:val="22"/>
          <w:szCs w:val="22"/>
        </w:rPr>
        <w:t xml:space="preserve"> süreci </w:t>
      </w:r>
      <w:r w:rsidRPr="006B592A">
        <w:rPr>
          <w:rFonts w:ascii="Calibri" w:hAnsi="Calibri" w:cs="Calibri"/>
          <w:bCs/>
          <w:sz w:val="22"/>
          <w:szCs w:val="22"/>
        </w:rPr>
        <w:t xml:space="preserve">katılımcılara aktaracak. </w:t>
      </w:r>
    </w:p>
    <w:p w14:paraId="78C95B41" w14:textId="58CC1F54" w:rsidR="00B056E9" w:rsidRDefault="006B592A" w:rsidP="00A6765B">
      <w:pPr>
        <w:rPr>
          <w:rFonts w:ascii="Calibri" w:hAnsi="Calibri" w:cs="Calibri"/>
          <w:bCs/>
          <w:sz w:val="22"/>
          <w:szCs w:val="22"/>
        </w:rPr>
      </w:pPr>
      <w:r w:rsidRPr="006B592A">
        <w:rPr>
          <w:rFonts w:ascii="Calibri" w:hAnsi="Calibri" w:cs="Calibri"/>
          <w:bCs/>
          <w:sz w:val="22"/>
          <w:szCs w:val="22"/>
        </w:rPr>
        <w:t>MAÜ Edebiyat Fakültesi Tarih Bölümü Öğre</w:t>
      </w:r>
      <w:r w:rsidRPr="006B592A">
        <w:rPr>
          <w:rFonts w:ascii="Calibri" w:hAnsi="Calibri" w:cs="Calibri"/>
          <w:bCs/>
          <w:sz w:val="22"/>
          <w:szCs w:val="22"/>
        </w:rPr>
        <w:t xml:space="preserve">tim Üyesi Prof. Dr. Ziya Polat da </w:t>
      </w:r>
      <w:r w:rsidRPr="006B592A">
        <w:rPr>
          <w:rFonts w:ascii="Calibri" w:hAnsi="Calibri" w:cs="Calibri"/>
          <w:bCs/>
          <w:sz w:val="22"/>
          <w:szCs w:val="22"/>
        </w:rPr>
        <w:t xml:space="preserve">"Selahaddin'in Şahsi Ahlakı, Zühdü, Cömertliği ve Liderlik </w:t>
      </w:r>
      <w:proofErr w:type="spellStart"/>
      <w:r w:rsidRPr="006B592A">
        <w:rPr>
          <w:rFonts w:ascii="Calibri" w:hAnsi="Calibri" w:cs="Calibri"/>
          <w:bCs/>
          <w:sz w:val="22"/>
          <w:szCs w:val="22"/>
        </w:rPr>
        <w:t>Vasıfları"nı</w:t>
      </w:r>
      <w:proofErr w:type="spellEnd"/>
      <w:r w:rsidRPr="006B592A">
        <w:rPr>
          <w:rFonts w:ascii="Calibri" w:hAnsi="Calibri" w:cs="Calibri"/>
          <w:bCs/>
          <w:sz w:val="22"/>
          <w:szCs w:val="22"/>
        </w:rPr>
        <w:t xml:space="preserve"> detaylandırar</w:t>
      </w:r>
      <w:r w:rsidR="00B056E9">
        <w:rPr>
          <w:rFonts w:ascii="Calibri" w:hAnsi="Calibri" w:cs="Calibri"/>
          <w:bCs/>
          <w:sz w:val="22"/>
          <w:szCs w:val="22"/>
        </w:rPr>
        <w:t>ak sunum yapacak.</w:t>
      </w:r>
    </w:p>
    <w:p w14:paraId="17747BB4" w14:textId="64B84D4D" w:rsidR="006A15B1" w:rsidRPr="006A15B1" w:rsidRDefault="00B00A71" w:rsidP="00A6765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Panele ç</w:t>
      </w:r>
      <w:r w:rsidR="006A15B1" w:rsidRPr="006A15B1">
        <w:rPr>
          <w:rFonts w:ascii="Calibri" w:hAnsi="Calibri" w:cs="Calibri"/>
          <w:b/>
          <w:bCs/>
          <w:sz w:val="22"/>
          <w:szCs w:val="22"/>
        </w:rPr>
        <w:t>ok sayıda davetli katılacak</w:t>
      </w:r>
    </w:p>
    <w:p w14:paraId="3E311700" w14:textId="6454B59D" w:rsidR="00966D84" w:rsidRPr="00303447" w:rsidRDefault="006A15B1" w:rsidP="00A6765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Âlimlerin</w:t>
      </w:r>
      <w:r w:rsidR="00966D84" w:rsidRPr="00303447">
        <w:rPr>
          <w:rFonts w:ascii="Calibri" w:hAnsi="Calibri" w:cs="Calibri"/>
          <w:sz w:val="22"/>
          <w:szCs w:val="22"/>
        </w:rPr>
        <w:t>, kanaat önderlerinin ve STK'ların davetli olduğu uluslararası panelde, y</w:t>
      </w:r>
      <w:r w:rsidR="00A6765B" w:rsidRPr="00303447">
        <w:rPr>
          <w:rFonts w:ascii="Calibri" w:hAnsi="Calibri" w:cs="Calibri"/>
          <w:sz w:val="22"/>
          <w:szCs w:val="22"/>
        </w:rPr>
        <w:t xml:space="preserve">erli ve yabancı çok sayıda akademisyen, araştırmacı ve sivil toplum kuruluşu temsilcisinin </w:t>
      </w:r>
      <w:r w:rsidR="00B056E9">
        <w:rPr>
          <w:rFonts w:ascii="Calibri" w:hAnsi="Calibri" w:cs="Calibri"/>
          <w:sz w:val="22"/>
          <w:szCs w:val="22"/>
        </w:rPr>
        <w:t xml:space="preserve">de </w:t>
      </w:r>
      <w:r w:rsidR="006B592A">
        <w:rPr>
          <w:rFonts w:ascii="Calibri" w:hAnsi="Calibri" w:cs="Calibri"/>
          <w:sz w:val="22"/>
          <w:szCs w:val="22"/>
        </w:rPr>
        <w:t>panele katılacağı belirtildi.</w:t>
      </w:r>
    </w:p>
    <w:sectPr w:rsidR="00966D84" w:rsidRPr="00303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17"/>
    <w:rsid w:val="000B4C01"/>
    <w:rsid w:val="00303447"/>
    <w:rsid w:val="003D2F4A"/>
    <w:rsid w:val="006A15B1"/>
    <w:rsid w:val="006B592A"/>
    <w:rsid w:val="00966D84"/>
    <w:rsid w:val="009B11C7"/>
    <w:rsid w:val="00A43D8B"/>
    <w:rsid w:val="00A6765B"/>
    <w:rsid w:val="00B00A71"/>
    <w:rsid w:val="00B056E9"/>
    <w:rsid w:val="00BB3364"/>
    <w:rsid w:val="00CF6C17"/>
    <w:rsid w:val="00D3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008C"/>
  <w15:chartTrackingRefBased/>
  <w15:docId w15:val="{62727422-1E53-4295-9848-50247A64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F4A"/>
  </w:style>
  <w:style w:type="paragraph" w:styleId="Balk1">
    <w:name w:val="heading 1"/>
    <w:basedOn w:val="Normal"/>
    <w:next w:val="Normal"/>
    <w:link w:val="Balk1Char"/>
    <w:uiPriority w:val="9"/>
    <w:qFormat/>
    <w:rsid w:val="00CF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F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F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F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F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F6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F6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F6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F6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F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F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F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F6C1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F6C1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F6C1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F6C1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F6C1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F6C1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F6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F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F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F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F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F6C1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F6C1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F6C1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F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F6C1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F6C17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D2F4A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D2F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10</cp:revision>
  <dcterms:created xsi:type="dcterms:W3CDTF">2026-09-29T07:12:00Z</dcterms:created>
  <dcterms:modified xsi:type="dcterms:W3CDTF">2026-09-29T08:38:00Z</dcterms:modified>
</cp:coreProperties>
</file>